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4"/>
        <w:gridCol w:w="4417"/>
      </w:tblGrid>
      <w:tr w:rsidR="0070684C" w14:paraId="3A0C4FF4" w14:textId="77777777" w:rsidTr="00227D5D">
        <w:tc>
          <w:tcPr>
            <w:tcW w:w="4654" w:type="dxa"/>
          </w:tcPr>
          <w:p w14:paraId="3A0C4FF0" w14:textId="77777777" w:rsidR="0070684C" w:rsidRPr="0070684C" w:rsidRDefault="0070684C" w:rsidP="00F21C04">
            <w:pPr>
              <w:widowControl/>
              <w:suppressAutoHyphens w:val="0"/>
              <w:spacing w:line="240" w:lineRule="auto"/>
              <w:jc w:val="left"/>
            </w:pPr>
          </w:p>
        </w:tc>
        <w:tc>
          <w:tcPr>
            <w:tcW w:w="4417" w:type="dxa"/>
          </w:tcPr>
          <w:p w14:paraId="3A0C4FF1" w14:textId="77777777" w:rsidR="0070684C" w:rsidRPr="00B81632" w:rsidRDefault="0070684C" w:rsidP="00B12336">
            <w:pPr>
              <w:widowControl/>
              <w:suppressAutoHyphens w:val="0"/>
              <w:spacing w:line="240" w:lineRule="auto"/>
              <w:jc w:val="right"/>
              <w:rPr>
                <w:b/>
                <w:sz w:val="22"/>
                <w:szCs w:val="22"/>
              </w:rPr>
            </w:pPr>
            <w:r w:rsidRPr="00B81632">
              <w:rPr>
                <w:b/>
                <w:sz w:val="22"/>
                <w:szCs w:val="22"/>
              </w:rPr>
              <w:t>KINNITATUD</w:t>
            </w:r>
          </w:p>
          <w:p w14:paraId="3A0C4FF2" w14:textId="0B1C195B" w:rsidR="0070684C" w:rsidRPr="008145F3" w:rsidRDefault="007E4893" w:rsidP="00B12336">
            <w:pPr>
              <w:widowControl/>
              <w:suppressAutoHyphens w:val="0"/>
              <w:spacing w:line="240" w:lineRule="auto"/>
              <w:jc w:val="right"/>
              <w:rPr>
                <w:sz w:val="22"/>
                <w:szCs w:val="22"/>
              </w:rPr>
            </w:pPr>
            <w:r w:rsidRPr="007E4893">
              <w:rPr>
                <w:sz w:val="22"/>
                <w:szCs w:val="22"/>
              </w:rPr>
              <w:t xml:space="preserve">Kantsleri </w:t>
            </w:r>
            <w:r w:rsidR="0070684C" w:rsidRPr="008145F3">
              <w:rPr>
                <w:sz w:val="22"/>
                <w:szCs w:val="22"/>
              </w:rPr>
              <w:fldChar w:fldCharType="begin"/>
            </w:r>
            <w:r w:rsidR="0010551B">
              <w:rPr>
                <w:sz w:val="22"/>
                <w:szCs w:val="22"/>
              </w:rPr>
              <w:instrText xml:space="preserve"> delta_regDateTime  \* MERGEFORMAT</w:instrText>
            </w:r>
            <w:r w:rsidR="0070684C" w:rsidRPr="008145F3">
              <w:rPr>
                <w:sz w:val="22"/>
                <w:szCs w:val="22"/>
              </w:rPr>
              <w:fldChar w:fldCharType="separate"/>
            </w:r>
            <w:r w:rsidR="0010551B">
              <w:rPr>
                <w:sz w:val="22"/>
                <w:szCs w:val="22"/>
              </w:rPr>
              <w:t>30.03.2018</w:t>
            </w:r>
            <w:r w:rsidR="0070684C" w:rsidRPr="008145F3">
              <w:rPr>
                <w:sz w:val="22"/>
                <w:szCs w:val="22"/>
              </w:rPr>
              <w:fldChar w:fldCharType="end"/>
            </w:r>
            <w:r w:rsidR="0070684C" w:rsidRPr="008145F3">
              <w:rPr>
                <w:sz w:val="22"/>
                <w:szCs w:val="22"/>
              </w:rPr>
              <w:t xml:space="preserve"> käskkirjaga nr </w:t>
            </w:r>
            <w:r w:rsidR="0070684C" w:rsidRPr="008145F3">
              <w:rPr>
                <w:sz w:val="22"/>
                <w:szCs w:val="22"/>
              </w:rPr>
              <w:fldChar w:fldCharType="begin"/>
            </w:r>
            <w:r w:rsidR="0010551B">
              <w:rPr>
                <w:sz w:val="22"/>
                <w:szCs w:val="22"/>
              </w:rPr>
              <w:instrText xml:space="preserve"> delta_regNumber  \* MERGEFORMAT</w:instrText>
            </w:r>
            <w:r w:rsidR="0070684C" w:rsidRPr="008145F3">
              <w:rPr>
                <w:sz w:val="22"/>
                <w:szCs w:val="22"/>
              </w:rPr>
              <w:fldChar w:fldCharType="separate"/>
            </w:r>
            <w:r w:rsidR="0010551B">
              <w:rPr>
                <w:sz w:val="22"/>
                <w:szCs w:val="22"/>
              </w:rPr>
              <w:t>1-5/42</w:t>
            </w:r>
            <w:r w:rsidR="0070684C" w:rsidRPr="008145F3">
              <w:rPr>
                <w:sz w:val="22"/>
                <w:szCs w:val="22"/>
              </w:rPr>
              <w:fldChar w:fldCharType="end"/>
            </w:r>
            <w:r w:rsidR="0070684C" w:rsidRPr="008145F3">
              <w:rPr>
                <w:sz w:val="22"/>
                <w:szCs w:val="22"/>
              </w:rPr>
              <w:t xml:space="preserve"> „</w:t>
            </w:r>
            <w:r w:rsidRPr="007E4893">
              <w:rPr>
                <w:sz w:val="22"/>
                <w:szCs w:val="22"/>
              </w:rPr>
              <w:t>Riigieelarvelise toetuse eraldamine ning lepingute</w:t>
            </w:r>
            <w:r>
              <w:rPr>
                <w:sz w:val="22"/>
                <w:szCs w:val="22"/>
              </w:rPr>
              <w:t xml:space="preserve">  sõlmimine kodanikuühendustega</w:t>
            </w:r>
            <w:r w:rsidRPr="007E4893">
              <w:rPr>
                <w:sz w:val="22"/>
                <w:szCs w:val="22"/>
              </w:rPr>
              <w:t xml:space="preserve"> 2018. aasta riigieelarve menetlemisel tehtud toetuse andmise otsuste alusel</w:t>
            </w:r>
            <w:r w:rsidR="0070684C" w:rsidRPr="008145F3">
              <w:rPr>
                <w:sz w:val="22"/>
                <w:szCs w:val="22"/>
              </w:rPr>
              <w:t>“</w:t>
            </w:r>
          </w:p>
          <w:p w14:paraId="3A0C4FF3" w14:textId="77777777" w:rsidR="0070684C" w:rsidRPr="008145F3" w:rsidRDefault="0070684C" w:rsidP="00F21C04">
            <w:pPr>
              <w:widowControl/>
              <w:suppressAutoHyphens w:val="0"/>
              <w:spacing w:line="240" w:lineRule="auto"/>
              <w:jc w:val="right"/>
              <w:rPr>
                <w:sz w:val="22"/>
                <w:szCs w:val="22"/>
              </w:rPr>
            </w:pPr>
            <w:r w:rsidRPr="008145F3">
              <w:rPr>
                <w:sz w:val="22"/>
                <w:szCs w:val="22"/>
              </w:rPr>
              <w:t xml:space="preserve">LISA </w:t>
            </w:r>
            <w:r w:rsidR="00434B24">
              <w:rPr>
                <w:sz w:val="22"/>
                <w:szCs w:val="22"/>
              </w:rPr>
              <w:t>2</w:t>
            </w:r>
          </w:p>
        </w:tc>
      </w:tr>
      <w:tr w:rsidR="0089276C" w14:paraId="3A0C4FF7" w14:textId="77777777" w:rsidTr="00227D5D">
        <w:tc>
          <w:tcPr>
            <w:tcW w:w="4654" w:type="dxa"/>
          </w:tcPr>
          <w:p w14:paraId="3A0C4FF5" w14:textId="77777777" w:rsidR="0089276C" w:rsidRPr="00E576CA" w:rsidRDefault="0089276C" w:rsidP="00017C88">
            <w:pPr>
              <w:widowControl/>
              <w:suppressAutoHyphens w:val="0"/>
              <w:spacing w:before="240" w:line="240" w:lineRule="auto"/>
              <w:jc w:val="left"/>
              <w:rPr>
                <w:b/>
                <w:sz w:val="22"/>
                <w:szCs w:val="22"/>
              </w:rPr>
            </w:pPr>
          </w:p>
        </w:tc>
        <w:tc>
          <w:tcPr>
            <w:tcW w:w="4417" w:type="dxa"/>
          </w:tcPr>
          <w:p w14:paraId="3A0C4FF6" w14:textId="77777777" w:rsidR="0089276C" w:rsidRPr="00B81632" w:rsidRDefault="0089276C" w:rsidP="00B12336">
            <w:pPr>
              <w:widowControl/>
              <w:suppressAutoHyphens w:val="0"/>
              <w:spacing w:line="240" w:lineRule="auto"/>
              <w:jc w:val="right"/>
              <w:rPr>
                <w:b/>
                <w:sz w:val="22"/>
                <w:szCs w:val="22"/>
              </w:rPr>
            </w:pPr>
          </w:p>
        </w:tc>
      </w:tr>
    </w:tbl>
    <w:p w14:paraId="30CBAF0A" w14:textId="0F81E508" w:rsidR="003562A9" w:rsidRDefault="003562A9" w:rsidP="003562A9">
      <w:pPr>
        <w:autoSpaceDE w:val="0"/>
        <w:autoSpaceDN w:val="0"/>
        <w:adjustRightInd w:val="0"/>
        <w:spacing w:line="240" w:lineRule="auto"/>
        <w:ind w:left="567" w:hanging="567"/>
        <w:jc w:val="center"/>
        <w:rPr>
          <w:rFonts w:eastAsia="Times New Roman"/>
          <w:b/>
          <w:bCs/>
        </w:rPr>
      </w:pPr>
      <w:r>
        <w:rPr>
          <w:rFonts w:eastAsia="Times New Roman"/>
          <w:b/>
          <w:bCs/>
        </w:rPr>
        <w:t>RIIGIEELARVELISE TOETUSE LEPINGU TINGIMUSED</w:t>
      </w:r>
    </w:p>
    <w:p w14:paraId="4F4F0AC9" w14:textId="1EA5FFF8" w:rsidR="003562A9" w:rsidRDefault="003562A9" w:rsidP="00227D5D">
      <w:pPr>
        <w:autoSpaceDE w:val="0"/>
        <w:autoSpaceDN w:val="0"/>
        <w:adjustRightInd w:val="0"/>
        <w:spacing w:line="240" w:lineRule="auto"/>
        <w:ind w:left="567" w:hanging="567"/>
        <w:rPr>
          <w:rFonts w:eastAsia="Times New Roman"/>
          <w:b/>
          <w:bCs/>
        </w:rPr>
      </w:pPr>
    </w:p>
    <w:p w14:paraId="2147374A" w14:textId="77777777" w:rsidR="00B77F18" w:rsidRDefault="00B77F18" w:rsidP="00B77F18">
      <w:pPr>
        <w:autoSpaceDE w:val="0"/>
        <w:autoSpaceDN w:val="0"/>
        <w:adjustRightInd w:val="0"/>
        <w:spacing w:line="240" w:lineRule="auto"/>
        <w:rPr>
          <w:rFonts w:eastAsia="Times New Roman"/>
          <w:b/>
          <w:bCs/>
        </w:rPr>
      </w:pPr>
    </w:p>
    <w:p w14:paraId="4420E5BA" w14:textId="77777777" w:rsidR="00B77F18" w:rsidRDefault="00B77F18" w:rsidP="00B77F18">
      <w:pPr>
        <w:autoSpaceDE w:val="0"/>
        <w:autoSpaceDN w:val="0"/>
        <w:adjustRightInd w:val="0"/>
        <w:spacing w:line="240" w:lineRule="auto"/>
        <w:ind w:left="567" w:hanging="567"/>
        <w:rPr>
          <w:rFonts w:eastAsia="Times New Roman"/>
        </w:rPr>
      </w:pPr>
      <w:r>
        <w:rPr>
          <w:rFonts w:eastAsia="Times New Roman"/>
          <w:b/>
          <w:bCs/>
        </w:rPr>
        <w:t xml:space="preserve">1. </w:t>
      </w:r>
      <w:r>
        <w:rPr>
          <w:rFonts w:eastAsia="Times New Roman"/>
          <w:b/>
          <w:bCs/>
        </w:rPr>
        <w:tab/>
        <w:t>Üldsätted</w:t>
      </w:r>
    </w:p>
    <w:p w14:paraId="3D19F43A" w14:textId="77777777" w:rsidR="00B77F18" w:rsidRDefault="00B77F18" w:rsidP="00B77F18">
      <w:pPr>
        <w:numPr>
          <w:ilvl w:val="1"/>
          <w:numId w:val="2"/>
        </w:numPr>
        <w:tabs>
          <w:tab w:val="left" w:pos="567"/>
        </w:tabs>
        <w:autoSpaceDE w:val="0"/>
        <w:autoSpaceDN w:val="0"/>
        <w:adjustRightInd w:val="0"/>
        <w:spacing w:line="240" w:lineRule="exact"/>
        <w:ind w:left="567" w:hanging="567"/>
        <w:contextualSpacing/>
        <w:rPr>
          <w:rFonts w:eastAsia="Times New Roman"/>
        </w:rPr>
      </w:pPr>
      <w:r>
        <w:rPr>
          <w:rFonts w:eastAsia="Times New Roman"/>
        </w:rPr>
        <w:t xml:space="preserve">Riigieelarvelise toetuse lepingu (edaspidi </w:t>
      </w:r>
      <w:r>
        <w:rPr>
          <w:rFonts w:eastAsia="Times New Roman"/>
          <w:i/>
        </w:rPr>
        <w:t>leping</w:t>
      </w:r>
      <w:r>
        <w:rPr>
          <w:rFonts w:eastAsia="Times New Roman"/>
        </w:rPr>
        <w:t xml:space="preserve">) eesmärk on reguleerida Siseministeeriumi (edaspidi </w:t>
      </w:r>
      <w:r>
        <w:rPr>
          <w:rFonts w:eastAsia="Times New Roman"/>
          <w:i/>
        </w:rPr>
        <w:t>toetuse andja</w:t>
      </w:r>
      <w:r>
        <w:rPr>
          <w:rFonts w:eastAsia="Times New Roman"/>
        </w:rPr>
        <w:t>) ja toetust saava juriidilise isiku (edaspidi </w:t>
      </w:r>
      <w:r>
        <w:rPr>
          <w:rFonts w:eastAsia="Times New Roman"/>
          <w:i/>
          <w:iCs/>
        </w:rPr>
        <w:t>toetuse saaja</w:t>
      </w:r>
      <w:r>
        <w:rPr>
          <w:rFonts w:eastAsia="Times New Roman"/>
        </w:rPr>
        <w:t>) vahel lepingu alusel ja sellega seoses tekkivaid õigussuhteid.</w:t>
      </w:r>
    </w:p>
    <w:p w14:paraId="27BB1EE0" w14:textId="77777777" w:rsidR="00B77F18" w:rsidRDefault="00B77F18" w:rsidP="00B77F18">
      <w:pPr>
        <w:numPr>
          <w:ilvl w:val="1"/>
          <w:numId w:val="2"/>
        </w:numPr>
        <w:tabs>
          <w:tab w:val="left" w:pos="567"/>
        </w:tabs>
        <w:autoSpaceDE w:val="0"/>
        <w:autoSpaceDN w:val="0"/>
        <w:adjustRightInd w:val="0"/>
        <w:spacing w:line="240" w:lineRule="exact"/>
        <w:ind w:left="567" w:hanging="567"/>
        <w:contextualSpacing/>
        <w:rPr>
          <w:rFonts w:eastAsia="Times New Roman"/>
        </w:rPr>
      </w:pPr>
      <w:r>
        <w:rPr>
          <w:rFonts w:eastAsia="Times New Roman"/>
          <w:lang w:eastAsia="et-EE"/>
        </w:rPr>
        <w:t xml:space="preserve">Poolte õiguste ja kohustuste aluseks on Eestis kehtivad õigusaktid, käskkiri riigieelarvelise toetuse eraldamiseks ja lepingu sõlmimiseks (edaspidi ka </w:t>
      </w:r>
      <w:r>
        <w:rPr>
          <w:rFonts w:eastAsia="Times New Roman"/>
          <w:i/>
          <w:lang w:eastAsia="et-EE"/>
        </w:rPr>
        <w:t>käskkiri</w:t>
      </w:r>
      <w:r>
        <w:rPr>
          <w:rFonts w:eastAsia="Times New Roman"/>
          <w:lang w:eastAsia="et-EE"/>
        </w:rPr>
        <w:t xml:space="preserve">), toetuse saaja taotlus, kui see on nõutud, ning leping ja selle </w:t>
      </w:r>
      <w:r>
        <w:rPr>
          <w:rFonts w:eastAsia="Times New Roman"/>
        </w:rPr>
        <w:t>lisad.</w:t>
      </w:r>
    </w:p>
    <w:p w14:paraId="509C4DFE" w14:textId="77777777" w:rsidR="00B77F18" w:rsidRDefault="00B77F18" w:rsidP="00B77F18">
      <w:pPr>
        <w:numPr>
          <w:ilvl w:val="1"/>
          <w:numId w:val="2"/>
        </w:numPr>
        <w:tabs>
          <w:tab w:val="left" w:pos="567"/>
        </w:tabs>
        <w:autoSpaceDE w:val="0"/>
        <w:autoSpaceDN w:val="0"/>
        <w:adjustRightInd w:val="0"/>
        <w:spacing w:line="240" w:lineRule="exact"/>
        <w:ind w:left="567" w:hanging="567"/>
        <w:contextualSpacing/>
        <w:rPr>
          <w:rFonts w:eastAsia="Times New Roman"/>
        </w:rPr>
      </w:pPr>
      <w:r>
        <w:rPr>
          <w:rFonts w:eastAsia="Times New Roman"/>
        </w:rPr>
        <w:t xml:space="preserve">Toetuse saaja kinnitab, et on teavitanud toetuse andjat enne lepingu sõlmimist, kui sama riigieelarvelise toetuse kasutamise eesmärgi saavutamiseks on riigieelarvelist toetust juba saadud. </w:t>
      </w:r>
    </w:p>
    <w:p w14:paraId="1768E237" w14:textId="77777777" w:rsidR="00B77F18" w:rsidRDefault="00B77F18" w:rsidP="00B77F18">
      <w:pPr>
        <w:numPr>
          <w:ilvl w:val="1"/>
          <w:numId w:val="2"/>
        </w:numPr>
        <w:tabs>
          <w:tab w:val="left" w:pos="567"/>
        </w:tabs>
        <w:autoSpaceDE w:val="0"/>
        <w:autoSpaceDN w:val="0"/>
        <w:adjustRightInd w:val="0"/>
        <w:spacing w:line="240" w:lineRule="exact"/>
        <w:ind w:left="567" w:hanging="567"/>
        <w:contextualSpacing/>
        <w:rPr>
          <w:rFonts w:eastAsia="Times New Roman"/>
        </w:rPr>
      </w:pPr>
      <w:r>
        <w:rPr>
          <w:rFonts w:eastAsia="Times New Roman"/>
        </w:rPr>
        <w:t xml:space="preserve">Toetuse andja ja toetuse saaja, ühiselt nimetatud kui </w:t>
      </w:r>
      <w:r>
        <w:rPr>
          <w:rFonts w:eastAsia="Times New Roman"/>
          <w:i/>
        </w:rPr>
        <w:t>pooled</w:t>
      </w:r>
      <w:r>
        <w:rPr>
          <w:rFonts w:eastAsia="Times New Roman"/>
        </w:rPr>
        <w:t xml:space="preserve">, kinnitavad, et lepingu sõlmimisega ei ole nad rikkunud ühtegi enda suhtes kehtiva seaduse, põhikirja või muu normatiivakti sätet ega ühtegi endale varem sõlmitud lepingute ja kokkulepetega võetud kohustust. </w:t>
      </w:r>
    </w:p>
    <w:p w14:paraId="2DBB22C3" w14:textId="77777777" w:rsidR="00B77F18" w:rsidRDefault="00B77F18" w:rsidP="00B77F18">
      <w:pPr>
        <w:tabs>
          <w:tab w:val="left" w:pos="426"/>
        </w:tabs>
        <w:autoSpaceDE w:val="0"/>
        <w:autoSpaceDN w:val="0"/>
        <w:adjustRightInd w:val="0"/>
        <w:spacing w:line="240" w:lineRule="exact"/>
        <w:rPr>
          <w:rFonts w:eastAsia="Times New Roman"/>
          <w:b/>
          <w:bCs/>
        </w:rPr>
      </w:pPr>
    </w:p>
    <w:p w14:paraId="7F3150F4"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2.</w:t>
      </w:r>
      <w:r>
        <w:rPr>
          <w:rFonts w:eastAsia="Times New Roman"/>
          <w:b/>
          <w:bCs/>
        </w:rPr>
        <w:tab/>
        <w:t>Lepingu ese</w:t>
      </w:r>
    </w:p>
    <w:p w14:paraId="21FB90BC" w14:textId="77777777" w:rsidR="00B77F18" w:rsidRDefault="00B77F18" w:rsidP="00B77F18">
      <w:pPr>
        <w:spacing w:line="240" w:lineRule="exact"/>
        <w:outlineLvl w:val="0"/>
        <w:rPr>
          <w:rFonts w:eastAsia="Times New Roman"/>
          <w:bCs/>
          <w:iCs/>
          <w:kern w:val="36"/>
          <w:lang w:eastAsia="et-EE"/>
        </w:rPr>
      </w:pPr>
      <w:r>
        <w:rPr>
          <w:rFonts w:eastAsia="Times New Roman"/>
          <w:bCs/>
          <w:iCs/>
          <w:kern w:val="36"/>
          <w:lang w:eastAsia="et-EE"/>
        </w:rPr>
        <w:t xml:space="preserve">Lepingu ese on käskkirjas nimetatud eesmärgi toetamiseks toetuse saajale rahaliste vahendite eraldamine (edaspidi </w:t>
      </w:r>
      <w:r>
        <w:rPr>
          <w:rFonts w:eastAsia="Times New Roman"/>
          <w:bCs/>
          <w:i/>
          <w:iCs/>
          <w:kern w:val="36"/>
          <w:lang w:eastAsia="et-EE"/>
        </w:rPr>
        <w:t>toetus</w:t>
      </w:r>
      <w:r>
        <w:rPr>
          <w:rFonts w:eastAsia="Times New Roman"/>
          <w:bCs/>
          <w:iCs/>
          <w:kern w:val="36"/>
          <w:lang w:eastAsia="et-EE"/>
        </w:rPr>
        <w:t>).</w:t>
      </w:r>
    </w:p>
    <w:p w14:paraId="4AEC4BF2" w14:textId="77777777" w:rsidR="00B77F18" w:rsidRDefault="00B77F18" w:rsidP="00B77F18">
      <w:pPr>
        <w:autoSpaceDE w:val="0"/>
        <w:autoSpaceDN w:val="0"/>
        <w:adjustRightInd w:val="0"/>
        <w:spacing w:line="240" w:lineRule="exact"/>
        <w:rPr>
          <w:rFonts w:eastAsia="Times New Roman"/>
          <w:b/>
          <w:bCs/>
          <w:kern w:val="2"/>
        </w:rPr>
      </w:pPr>
    </w:p>
    <w:p w14:paraId="662A5FF9"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 xml:space="preserve">3. </w:t>
      </w:r>
      <w:r>
        <w:rPr>
          <w:rFonts w:eastAsia="Times New Roman"/>
          <w:b/>
          <w:bCs/>
        </w:rPr>
        <w:tab/>
        <w:t>Poolte õigused ja kohustused</w:t>
      </w:r>
    </w:p>
    <w:p w14:paraId="02B0C43A" w14:textId="77777777" w:rsidR="00B77F18" w:rsidRDefault="00B77F18" w:rsidP="00B77F18">
      <w:pPr>
        <w:tabs>
          <w:tab w:val="left" w:pos="567"/>
        </w:tabs>
        <w:autoSpaceDE w:val="0"/>
        <w:autoSpaceDN w:val="0"/>
        <w:adjustRightInd w:val="0"/>
        <w:spacing w:line="240" w:lineRule="exact"/>
        <w:ind w:left="567" w:hanging="567"/>
        <w:rPr>
          <w:rFonts w:eastAsia="Times New Roman"/>
        </w:rPr>
      </w:pPr>
      <w:r>
        <w:rPr>
          <w:rFonts w:eastAsia="Times New Roman"/>
        </w:rPr>
        <w:t>3.1.</w:t>
      </w:r>
      <w:r>
        <w:rPr>
          <w:rFonts w:eastAsia="Times New Roman"/>
        </w:rPr>
        <w:tab/>
        <w:t>Toetuse saajal on õigus:</w:t>
      </w:r>
    </w:p>
    <w:p w14:paraId="5264A6B5" w14:textId="77777777" w:rsidR="00B77F18" w:rsidRDefault="00B77F18" w:rsidP="00B77F18">
      <w:pPr>
        <w:tabs>
          <w:tab w:val="left" w:pos="284"/>
        </w:tabs>
        <w:autoSpaceDE w:val="0"/>
        <w:autoSpaceDN w:val="0"/>
        <w:adjustRightInd w:val="0"/>
        <w:spacing w:line="240" w:lineRule="exact"/>
        <w:ind w:left="1276" w:hanging="709"/>
        <w:rPr>
          <w:rFonts w:eastAsia="Times New Roman"/>
        </w:rPr>
      </w:pPr>
      <w:r>
        <w:rPr>
          <w:rFonts w:eastAsia="Times New Roman"/>
        </w:rPr>
        <w:t>3.1.1.</w:t>
      </w:r>
      <w:r>
        <w:rPr>
          <w:rFonts w:eastAsia="Times New Roman"/>
        </w:rPr>
        <w:tab/>
        <w:t>kasutada toetust lepingus nimetatud eesmärgil;</w:t>
      </w:r>
    </w:p>
    <w:p w14:paraId="7A5C4C16" w14:textId="77777777" w:rsidR="00B77F18" w:rsidRDefault="00B77F18" w:rsidP="00B77F18">
      <w:pPr>
        <w:tabs>
          <w:tab w:val="left" w:pos="284"/>
          <w:tab w:val="left" w:pos="851"/>
        </w:tabs>
        <w:autoSpaceDE w:val="0"/>
        <w:autoSpaceDN w:val="0"/>
        <w:adjustRightInd w:val="0"/>
        <w:spacing w:line="240" w:lineRule="exact"/>
        <w:ind w:left="1276" w:hanging="709"/>
        <w:rPr>
          <w:rFonts w:eastAsia="Times New Roman"/>
        </w:rPr>
      </w:pPr>
      <w:r>
        <w:rPr>
          <w:rFonts w:eastAsia="Times New Roman"/>
        </w:rPr>
        <w:t xml:space="preserve">3.1.2. </w:t>
      </w:r>
      <w:r>
        <w:rPr>
          <w:rFonts w:eastAsia="Times New Roman"/>
        </w:rPr>
        <w:tab/>
        <w:t xml:space="preserve">saada toetuse andjalt vajaduse korral kirjalikke juhiseid, kuidas toetust kasutada. </w:t>
      </w:r>
    </w:p>
    <w:p w14:paraId="41DFF322" w14:textId="77777777" w:rsidR="00B77F18" w:rsidRDefault="00B77F18" w:rsidP="00B77F18">
      <w:pPr>
        <w:tabs>
          <w:tab w:val="left" w:pos="567"/>
        </w:tabs>
        <w:autoSpaceDE w:val="0"/>
        <w:autoSpaceDN w:val="0"/>
        <w:adjustRightInd w:val="0"/>
        <w:spacing w:line="240" w:lineRule="exact"/>
        <w:ind w:left="567" w:hanging="567"/>
        <w:rPr>
          <w:rFonts w:eastAsia="Times New Roman"/>
        </w:rPr>
      </w:pPr>
      <w:r>
        <w:rPr>
          <w:rFonts w:eastAsia="Times New Roman"/>
        </w:rPr>
        <w:t>3.2.</w:t>
      </w:r>
      <w:r>
        <w:rPr>
          <w:rFonts w:eastAsia="Times New Roman"/>
        </w:rPr>
        <w:tab/>
        <w:t>Toetuse saajal on kohustus:</w:t>
      </w:r>
    </w:p>
    <w:p w14:paraId="477F4507" w14:textId="77777777" w:rsidR="00B77F18" w:rsidRDefault="00B77F18" w:rsidP="00B77F18">
      <w:pPr>
        <w:tabs>
          <w:tab w:val="left" w:pos="1276"/>
        </w:tabs>
        <w:autoSpaceDE w:val="0"/>
        <w:autoSpaceDN w:val="0"/>
        <w:adjustRightInd w:val="0"/>
        <w:spacing w:line="240" w:lineRule="exact"/>
        <w:ind w:left="1276" w:hanging="709"/>
        <w:contextualSpacing/>
        <w:rPr>
          <w:rFonts w:eastAsia="Times New Roman"/>
        </w:rPr>
      </w:pPr>
      <w:r>
        <w:rPr>
          <w:rFonts w:eastAsia="Times New Roman"/>
        </w:rPr>
        <w:t>3.2.1.</w:t>
      </w:r>
      <w:r>
        <w:rPr>
          <w:rFonts w:eastAsia="Times New Roman"/>
        </w:rPr>
        <w:tab/>
        <w:t>kasutada toetust lepingus määratud kulude katmisel eesmärgipäraselt ja säästlikult ning vastavuses lepingu ja selle lisadega;</w:t>
      </w:r>
    </w:p>
    <w:p w14:paraId="78880A09" w14:textId="77777777" w:rsidR="00B77F18" w:rsidRDefault="00B77F18" w:rsidP="00B77F18">
      <w:pPr>
        <w:tabs>
          <w:tab w:val="left" w:pos="1276"/>
        </w:tabs>
        <w:autoSpaceDE w:val="0"/>
        <w:autoSpaceDN w:val="0"/>
        <w:adjustRightInd w:val="0"/>
        <w:spacing w:line="240" w:lineRule="exact"/>
        <w:ind w:left="1276" w:hanging="709"/>
        <w:contextualSpacing/>
        <w:rPr>
          <w:rFonts w:eastAsia="Times New Roman"/>
        </w:rPr>
      </w:pPr>
      <w:r>
        <w:rPr>
          <w:rFonts w:eastAsia="Times New Roman"/>
        </w:rPr>
        <w:t>3.2.2.</w:t>
      </w:r>
      <w:r>
        <w:rPr>
          <w:rFonts w:eastAsia="Times New Roman"/>
        </w:rPr>
        <w:tab/>
        <w:t>kasutada toetust avalikes huvides ja mitte tulu teenimiseks;</w:t>
      </w:r>
    </w:p>
    <w:p w14:paraId="15F5FC13"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t>3.2.3.</w:t>
      </w:r>
      <w:r>
        <w:rPr>
          <w:rFonts w:eastAsia="Times New Roman"/>
        </w:rPr>
        <w:tab/>
        <w:t>järgida toetuse kasutamisel riigihangete seaduse nõudeid;</w:t>
      </w:r>
    </w:p>
    <w:p w14:paraId="18D421AC" w14:textId="77777777" w:rsidR="00B77F18" w:rsidRDefault="00B77F18" w:rsidP="00B77F18">
      <w:pPr>
        <w:tabs>
          <w:tab w:val="left" w:pos="1276"/>
        </w:tabs>
        <w:spacing w:line="240" w:lineRule="auto"/>
        <w:ind w:left="1276" w:hanging="709"/>
        <w:rPr>
          <w:rFonts w:eastAsia="Calibri"/>
        </w:rPr>
      </w:pPr>
      <w:r>
        <w:rPr>
          <w:rFonts w:eastAsia="Times New Roman"/>
        </w:rPr>
        <w:t>3.2.4.</w:t>
      </w:r>
      <w:r>
        <w:rPr>
          <w:rFonts w:eastAsia="Times New Roman"/>
        </w:rPr>
        <w:tab/>
        <w:t>k</w:t>
      </w:r>
      <w:r>
        <w:rPr>
          <w:iCs/>
        </w:rPr>
        <w:t>asutada toetust mittemajanduslikuks tegevuseks riigiabi mõiste tähenduses. Toetuse saaja on teadlik, et selle nõude täitmata jätmisel võib olla tegemist riigiabiga Euroopa Liidu toimimise lepingu artikli 107 lg 1 mõttes, ja ebaseaduslik või väärkasutatud riigiabi tuleb riigiabi saajal tagastada;</w:t>
      </w:r>
    </w:p>
    <w:p w14:paraId="1D1C82E0" w14:textId="77777777" w:rsidR="00B77F18" w:rsidRDefault="00B77F18" w:rsidP="00B77F18">
      <w:pPr>
        <w:tabs>
          <w:tab w:val="left" w:pos="1276"/>
        </w:tabs>
        <w:autoSpaceDE w:val="0"/>
        <w:autoSpaceDN w:val="0"/>
        <w:adjustRightInd w:val="0"/>
        <w:spacing w:line="240" w:lineRule="exact"/>
        <w:ind w:left="1276" w:hanging="709"/>
        <w:contextualSpacing/>
        <w:rPr>
          <w:rFonts w:eastAsia="Times New Roman"/>
        </w:rPr>
      </w:pPr>
      <w:r>
        <w:rPr>
          <w:rFonts w:eastAsia="Times New Roman"/>
        </w:rPr>
        <w:t>3.2.5.</w:t>
      </w:r>
      <w:r>
        <w:rPr>
          <w:rFonts w:eastAsia="Times New Roman"/>
        </w:rPr>
        <w:tab/>
        <w:t xml:space="preserve">pidada eraldi arvestust toetusest tehtavate kulutuste kohta raamatupidamise seaduse nõuete kohaselt; </w:t>
      </w:r>
    </w:p>
    <w:p w14:paraId="69D59879"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t>3.2.6.</w:t>
      </w:r>
      <w:r>
        <w:rPr>
          <w:rFonts w:eastAsia="Times New Roman"/>
        </w:rPr>
        <w:tab/>
        <w:t xml:space="preserve">esitada toetuse andja nõudmisel lepingus nimetatud andmed või aruanded toetuse kasutamise kohta; </w:t>
      </w:r>
    </w:p>
    <w:p w14:paraId="424756A3"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t>3.2.7.</w:t>
      </w:r>
      <w:r>
        <w:rPr>
          <w:rFonts w:eastAsia="Times New Roman"/>
        </w:rPr>
        <w:tab/>
        <w:t>tagastada lepingus määratud toetuse kasutamise ajavahemikul kasutamata jäänud toetus või selle osa toetuse andjale 10 tööpäeva jooksul finantsaruande kinnitamisest arvates. Kui toetusest jääb kasutamata vähem kui 7 eurot, siis kasutamata jäänud osa ei tagastata;</w:t>
      </w:r>
    </w:p>
    <w:p w14:paraId="45D38EA5"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t>3.2.8.</w:t>
      </w:r>
      <w:r>
        <w:rPr>
          <w:rFonts w:eastAsia="Times New Roman"/>
        </w:rPr>
        <w:tab/>
        <w:t>tagastada toetus punktide 5 ja 10.3 kohaselt;</w:t>
      </w:r>
    </w:p>
    <w:p w14:paraId="60142B34"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t>3.2.9.</w:t>
      </w:r>
      <w:r>
        <w:rPr>
          <w:rFonts w:eastAsia="Times New Roman"/>
        </w:rPr>
        <w:tab/>
        <w:t>võimaldada toetuse andjal või tema määratud isikul ja Rahandus</w:t>
      </w:r>
      <w:r>
        <w:rPr>
          <w:rFonts w:eastAsia="Times New Roman"/>
        </w:rPr>
        <w:softHyphen/>
        <w:t>ministeeriumil kontrollida toetuse kasutamise eesmärgipärasust ja esitatud andmete õigsust;</w:t>
      </w:r>
    </w:p>
    <w:p w14:paraId="00CA4CE0"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t>3.2.10.</w:t>
      </w:r>
      <w:r>
        <w:rPr>
          <w:rFonts w:eastAsia="Times New Roman"/>
        </w:rPr>
        <w:tab/>
        <w:t>vastata toetuse andja arupärimistele lepingu täitmise kohta ja esitada vajalikud dokumendid tutvumiseks 10 tööpäeva jooksul arupärimise esitamisest arvates;</w:t>
      </w:r>
    </w:p>
    <w:p w14:paraId="6BF3DED3" w14:textId="77777777" w:rsidR="00B77F18" w:rsidRDefault="00B77F18" w:rsidP="00B77F18">
      <w:pPr>
        <w:tabs>
          <w:tab w:val="left" w:pos="1276"/>
        </w:tabs>
        <w:autoSpaceDE w:val="0"/>
        <w:autoSpaceDN w:val="0"/>
        <w:adjustRightInd w:val="0"/>
        <w:spacing w:line="240" w:lineRule="exact"/>
        <w:ind w:left="1276" w:hanging="709"/>
        <w:rPr>
          <w:rFonts w:eastAsia="Times New Roman"/>
        </w:rPr>
      </w:pPr>
      <w:r>
        <w:rPr>
          <w:rFonts w:eastAsia="Times New Roman"/>
        </w:rPr>
        <w:lastRenderedPageBreak/>
        <w:t>3.2.11.</w:t>
      </w:r>
      <w:r>
        <w:rPr>
          <w:rFonts w:eastAsia="Times New Roman"/>
        </w:rPr>
        <w:tab/>
        <w:t xml:space="preserve">teavitada toetuse andjat viivitamata asjaoludest, mis takistavad või mõjutavad või võivad takistada või mõjutada toetuse lepingujärgset kasutamist; </w:t>
      </w:r>
    </w:p>
    <w:p w14:paraId="0889EA9C" w14:textId="782406D3" w:rsidR="00B77F18" w:rsidRDefault="00B77F18" w:rsidP="00EB5AA8">
      <w:pPr>
        <w:tabs>
          <w:tab w:val="left" w:pos="1276"/>
        </w:tabs>
        <w:autoSpaceDE w:val="0"/>
        <w:autoSpaceDN w:val="0"/>
        <w:adjustRightInd w:val="0"/>
        <w:spacing w:line="240" w:lineRule="exact"/>
        <w:ind w:left="1276" w:hanging="709"/>
        <w:rPr>
          <w:rFonts w:eastAsia="Times New Roman"/>
          <w:color w:val="4F81BD" w:themeColor="accent1"/>
        </w:rPr>
      </w:pPr>
      <w:r>
        <w:rPr>
          <w:rFonts w:eastAsia="Times New Roman"/>
        </w:rPr>
        <w:t>3.2.12.</w:t>
      </w:r>
      <w:r>
        <w:rPr>
          <w:rFonts w:eastAsia="Times New Roman"/>
        </w:rPr>
        <w:tab/>
        <w:t>teavitada toetuse andjat viivitamata, kui toetuse kasutamise vajadus muutub või kui toetuse kasutamise tegelik vajadus erineb lepingus määratust, ja teha toetuse andjale ettepanek lepingut muuta</w:t>
      </w:r>
      <w:r w:rsidR="00EB5AA8">
        <w:rPr>
          <w:rFonts w:eastAsia="Times New Roman"/>
        </w:rPr>
        <w:t>.</w:t>
      </w:r>
    </w:p>
    <w:p w14:paraId="2DFA0657"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3.3.</w:t>
      </w:r>
      <w:r>
        <w:rPr>
          <w:rFonts w:eastAsia="Times New Roman"/>
        </w:rPr>
        <w:tab/>
        <w:t>Toetuse andjal on õigus:</w:t>
      </w:r>
    </w:p>
    <w:p w14:paraId="6BD1FCC3"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3.3.1.</w:t>
      </w:r>
      <w:r>
        <w:rPr>
          <w:rFonts w:eastAsia="Times New Roman"/>
        </w:rPr>
        <w:tab/>
        <w:t>kontrollida igal ajal toetuse eesmärgipärast ja säästlikku kasutamist;</w:t>
      </w:r>
    </w:p>
    <w:p w14:paraId="71DAB7C7"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3.3.2.</w:t>
      </w:r>
      <w:r>
        <w:rPr>
          <w:rFonts w:eastAsia="Times New Roman"/>
        </w:rPr>
        <w:tab/>
        <w:t>nõuda toetus tagasi punktide 5 ja 10.3 kohaselt;</w:t>
      </w:r>
    </w:p>
    <w:p w14:paraId="6EC93FB5"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3.3.3.</w:t>
      </w:r>
      <w:r>
        <w:rPr>
          <w:rFonts w:eastAsia="Times New Roman"/>
        </w:rPr>
        <w:tab/>
        <w:t>kohaldada lepingus ette nähtud sanktsioone, kui toetuse saaja ei täida lepingukohustusi või ei tee seda nõuetekohaselt;</w:t>
      </w:r>
    </w:p>
    <w:p w14:paraId="399DEAAE"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3.3.4.</w:t>
      </w:r>
      <w:r>
        <w:rPr>
          <w:rFonts w:eastAsia="Times New Roman"/>
        </w:rPr>
        <w:tab/>
        <w:t>esitada kirjalikke soovitusi toetuse eesmärgipäraseks ja säästlikuks kasutamiseks;</w:t>
      </w:r>
    </w:p>
    <w:p w14:paraId="7A40ECA6"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3.3.5.</w:t>
      </w:r>
      <w:r>
        <w:rPr>
          <w:rFonts w:eastAsia="Times New Roman"/>
        </w:rPr>
        <w:tab/>
        <w:t>saada lepingukohustuste täitmiseks toetuse saajalt infot toetuse kasutamisest ja tutvuda dokumentidega,</w:t>
      </w:r>
      <w:r>
        <w:t xml:space="preserve"> </w:t>
      </w:r>
      <w:r>
        <w:rPr>
          <w:rFonts w:eastAsia="Times New Roman"/>
        </w:rPr>
        <w:t>sealhulgas esitada arupärimisi toetuse kasutamise kohta;</w:t>
      </w:r>
    </w:p>
    <w:p w14:paraId="27C39B89"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3.3.6.</w:t>
      </w:r>
      <w:r>
        <w:rPr>
          <w:rFonts w:eastAsia="Times New Roman"/>
        </w:rPr>
        <w:tab/>
        <w:t>kontrollida toetuse kasutamist toetuse kasutamisega seotud asukohas kohapeal.</w:t>
      </w:r>
    </w:p>
    <w:p w14:paraId="16329ABB"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3.4.</w:t>
      </w:r>
      <w:r>
        <w:rPr>
          <w:rFonts w:eastAsia="Times New Roman"/>
        </w:rPr>
        <w:tab/>
        <w:t>Toetuse andjal on kohustus:</w:t>
      </w:r>
    </w:p>
    <w:p w14:paraId="2E66C81C"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3.4.1.</w:t>
      </w:r>
      <w:r>
        <w:rPr>
          <w:rFonts w:eastAsia="Times New Roman"/>
        </w:rPr>
        <w:tab/>
        <w:t>maksta toetuse saajale toetust käskkirjas ja lepingus määratud korras;</w:t>
      </w:r>
    </w:p>
    <w:p w14:paraId="38179B49"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3.4.2.</w:t>
      </w:r>
      <w:r>
        <w:rPr>
          <w:rFonts w:eastAsia="Times New Roman"/>
        </w:rPr>
        <w:tab/>
        <w:t>teha lepingu raames järelevalvet lepingu nõuetekohase täitmise üle;</w:t>
      </w:r>
    </w:p>
    <w:p w14:paraId="7CAD1370"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3.4.3.</w:t>
      </w:r>
      <w:r>
        <w:rPr>
          <w:rFonts w:eastAsia="Times New Roman"/>
        </w:rPr>
        <w:tab/>
        <w:t>hinnata toetuse eesmärgipärast ja säästlikku kasutamist.</w:t>
      </w:r>
    </w:p>
    <w:p w14:paraId="16CF9A50" w14:textId="77777777" w:rsidR="00B77F18" w:rsidRDefault="00B77F18" w:rsidP="00B77F18">
      <w:pPr>
        <w:autoSpaceDE w:val="0"/>
        <w:autoSpaceDN w:val="0"/>
        <w:adjustRightInd w:val="0"/>
        <w:spacing w:line="240" w:lineRule="exact"/>
        <w:ind w:left="1276" w:hanging="709"/>
        <w:rPr>
          <w:rFonts w:eastAsia="Times New Roman"/>
        </w:rPr>
      </w:pPr>
    </w:p>
    <w:p w14:paraId="355FB4D2" w14:textId="77777777" w:rsidR="00B77F18" w:rsidRDefault="00B77F18" w:rsidP="00B77F18">
      <w:pPr>
        <w:autoSpaceDE w:val="0"/>
        <w:autoSpaceDN w:val="0"/>
        <w:adjustRightInd w:val="0"/>
        <w:spacing w:line="240" w:lineRule="exact"/>
        <w:ind w:left="567" w:hanging="567"/>
        <w:rPr>
          <w:rFonts w:eastAsia="Times New Roman"/>
          <w:b/>
        </w:rPr>
      </w:pPr>
      <w:r>
        <w:rPr>
          <w:rFonts w:eastAsia="Times New Roman"/>
          <w:b/>
        </w:rPr>
        <w:t>4.</w:t>
      </w:r>
      <w:r>
        <w:rPr>
          <w:rFonts w:eastAsia="Times New Roman"/>
          <w:b/>
        </w:rPr>
        <w:tab/>
        <w:t>Aruannete koostamine ja esitamine</w:t>
      </w:r>
    </w:p>
    <w:p w14:paraId="33A8BA40" w14:textId="77777777" w:rsidR="00B77F18" w:rsidRDefault="00B77F18" w:rsidP="00B77F18">
      <w:pPr>
        <w:tabs>
          <w:tab w:val="left" w:pos="0"/>
        </w:tabs>
        <w:spacing w:line="240" w:lineRule="exact"/>
        <w:ind w:left="567" w:right="45" w:hanging="567"/>
        <w:contextualSpacing/>
        <w:rPr>
          <w:rFonts w:eastAsia="Times New Roman"/>
        </w:rPr>
      </w:pPr>
      <w:r>
        <w:rPr>
          <w:rFonts w:eastAsia="Times New Roman"/>
        </w:rPr>
        <w:t>4.1.</w:t>
      </w:r>
      <w:r>
        <w:rPr>
          <w:rFonts w:eastAsia="Times New Roman"/>
        </w:rPr>
        <w:tab/>
      </w:r>
      <w:r>
        <w:rPr>
          <w:rFonts w:eastAsia="Times New Roman"/>
          <w:kern w:val="0"/>
          <w:lang w:eastAsia="en-US" w:bidi="ar-SA"/>
        </w:rPr>
        <w:t>Toetuse saaja on kohustatud esitama finantsaruande ning toetuse kasutamise tegevus- ja tulemusaruande</w:t>
      </w:r>
      <w:r>
        <w:rPr>
          <w:rFonts w:eastAsia="Times New Roman"/>
        </w:rPr>
        <w:t xml:space="preserve">. Toetuse kasutamise finantsaruanne peab andma ülevaate tegevuskuludest, sh kululiikidest kalkulatsiooni ja tegelikkuse järgi. Toetuse kasutamise tegevus- ja tulemusaruandes peab olema ülevaade elluviidud tegevustest ja nende olulisematest tulemustest ning kirjeldatud, kas tegevuste elluviimisel esines kõrvalekaldeid, ja kui esines, siis milliseid. Kõigi eespool nimetatud aruannete päisesse tuleb lisada riigieelarvelise toetuse eraldamise ja lepingu sõlmimise käskkirja registreerimisnumber ja </w:t>
      </w:r>
      <w:r>
        <w:rPr>
          <w:rFonts w:eastAsia="Times New Roman"/>
        </w:rPr>
        <w:noBreakHyphen/>
        <w:t>kuupäev.</w:t>
      </w:r>
    </w:p>
    <w:p w14:paraId="6AFDFA8B" w14:textId="77777777" w:rsidR="00B77F18" w:rsidRDefault="00B77F18" w:rsidP="00B77F18">
      <w:pPr>
        <w:tabs>
          <w:tab w:val="left" w:pos="0"/>
          <w:tab w:val="left" w:pos="426"/>
        </w:tabs>
        <w:spacing w:line="240" w:lineRule="exact"/>
        <w:ind w:left="567" w:right="45" w:hanging="567"/>
        <w:contextualSpacing/>
        <w:rPr>
          <w:rFonts w:eastAsia="Times New Roman"/>
        </w:rPr>
      </w:pPr>
      <w:r>
        <w:rPr>
          <w:rFonts w:eastAsia="Times New Roman"/>
        </w:rPr>
        <w:t>4.2.</w:t>
      </w:r>
      <w:r>
        <w:rPr>
          <w:rFonts w:eastAsia="Times New Roman"/>
        </w:rPr>
        <w:tab/>
      </w:r>
      <w:r>
        <w:rPr>
          <w:rFonts w:eastAsia="Times New Roman"/>
        </w:rPr>
        <w:tab/>
        <w:t xml:space="preserve">Toetuse andja kontaktisik annab lepingu kohaselt esitatud aruande kohta hinnangu hiljemalt 10 tööpäeva jooksul aruande saamisest arvates. </w:t>
      </w:r>
    </w:p>
    <w:p w14:paraId="2C81A9C6" w14:textId="77777777" w:rsidR="00B77F18" w:rsidRDefault="00B77F18" w:rsidP="00B77F18">
      <w:pPr>
        <w:tabs>
          <w:tab w:val="left" w:pos="0"/>
          <w:tab w:val="left" w:pos="426"/>
        </w:tabs>
        <w:spacing w:line="240" w:lineRule="exact"/>
        <w:ind w:left="567" w:right="45" w:hanging="567"/>
        <w:contextualSpacing/>
        <w:rPr>
          <w:rFonts w:eastAsia="Times New Roman"/>
        </w:rPr>
      </w:pPr>
      <w:r>
        <w:rPr>
          <w:rFonts w:eastAsia="Times New Roman"/>
        </w:rPr>
        <w:t>4.3.</w:t>
      </w:r>
      <w:r>
        <w:rPr>
          <w:rFonts w:eastAsia="Times New Roman"/>
        </w:rPr>
        <w:tab/>
      </w:r>
      <w:r>
        <w:rPr>
          <w:rFonts w:eastAsia="Times New Roman"/>
        </w:rPr>
        <w:tab/>
        <w:t xml:space="preserve">Kui aruandes ei ole piisavalt infot lepingus nimetatud tegevuste kohta, nõuab toetuse andja kontaktisik toetuse saajalt aruandes esinevate puuduste kõrvaldamist. Toetuse saajal tuleb puudused kõrvaldada hiljemalt 10 tööpäeva jooksul. </w:t>
      </w:r>
    </w:p>
    <w:p w14:paraId="055ACD67" w14:textId="77777777" w:rsidR="00B77F18" w:rsidRDefault="00B77F18" w:rsidP="00B77F18">
      <w:pPr>
        <w:tabs>
          <w:tab w:val="left" w:pos="0"/>
        </w:tabs>
        <w:spacing w:line="240" w:lineRule="exact"/>
        <w:ind w:left="567" w:right="45" w:hanging="567"/>
        <w:contextualSpacing/>
        <w:rPr>
          <w:rFonts w:eastAsia="Times New Roman"/>
        </w:rPr>
      </w:pPr>
      <w:r>
        <w:rPr>
          <w:rFonts w:eastAsia="Times New Roman"/>
        </w:rPr>
        <w:t>4.4.</w:t>
      </w:r>
      <w:r>
        <w:rPr>
          <w:rFonts w:eastAsia="Times New Roman"/>
        </w:rPr>
        <w:tab/>
        <w:t>Kui toetuse andja kontaktisikul on põhjendatud kahtlus, et toetuse saaja ei ole esitanud aruandes kõiki nõutud andmeid või on aruandes esitanud eksitavat infot, võib kokku kutsuda poolte kontaktisikute koosoleku. Koosolekul on toetuse saaja kohustatud andma aru vajaliku info mitteesitamise või eksitava info esitamise kohta või lükkama ümber toetuse andja kontaktisiku kahtlused andmete õigsuse ja täielikkuse või kogu vajaliku info mitteesitamise kohta.</w:t>
      </w:r>
    </w:p>
    <w:p w14:paraId="07868BF0" w14:textId="77777777" w:rsidR="00B77F18" w:rsidRDefault="00B77F18" w:rsidP="00B77F18">
      <w:pPr>
        <w:tabs>
          <w:tab w:val="left" w:pos="0"/>
        </w:tabs>
        <w:spacing w:line="240" w:lineRule="exact"/>
        <w:ind w:left="567" w:right="45" w:hanging="567"/>
        <w:contextualSpacing/>
        <w:rPr>
          <w:rFonts w:eastAsia="Times New Roman"/>
        </w:rPr>
      </w:pPr>
      <w:r>
        <w:rPr>
          <w:rFonts w:eastAsia="Times New Roman"/>
        </w:rPr>
        <w:t>4.5.</w:t>
      </w:r>
      <w:r>
        <w:rPr>
          <w:rFonts w:eastAsia="Times New Roman"/>
        </w:rPr>
        <w:tab/>
        <w:t xml:space="preserve">Kui toetuse andja kontaktisik ei kiida aruannet heaks, täiendab või parandab toetuse saaja aruannet ja esitab selle toetuse andjale uuesti hiljemalt 10 tööpäeva jooksul. Toetuse andja kontaktisik annab täiendatud või parandatud aruandele hinnangu hiljemalt 10 tööpäeva jooksul aruande saamisest arvates. </w:t>
      </w:r>
    </w:p>
    <w:p w14:paraId="4FB32D69" w14:textId="77777777" w:rsidR="00B77F18" w:rsidRDefault="00B77F18" w:rsidP="00B77F18">
      <w:pPr>
        <w:tabs>
          <w:tab w:val="left" w:pos="0"/>
        </w:tabs>
        <w:spacing w:line="240" w:lineRule="exact"/>
        <w:ind w:left="567" w:right="45" w:hanging="567"/>
        <w:contextualSpacing/>
        <w:rPr>
          <w:rFonts w:eastAsia="Times New Roman"/>
        </w:rPr>
      </w:pPr>
      <w:r>
        <w:rPr>
          <w:rFonts w:eastAsia="Times New Roman"/>
        </w:rPr>
        <w:t>4.6.</w:t>
      </w:r>
      <w:r>
        <w:rPr>
          <w:rFonts w:eastAsia="Times New Roman"/>
        </w:rPr>
        <w:tab/>
        <w:t>Toetuse saaja esitatud aruannete õigsust, toetuse saamise tingimuseks olevate asjaolude paikapidavust ja toetuse lepingukohast kasutamist on igal ajal õigus kontrollida toetuse andjal või tema määratud isikul või Rahandusministeeriumil.</w:t>
      </w:r>
    </w:p>
    <w:p w14:paraId="27E1E9F7" w14:textId="77777777" w:rsidR="00B77F18" w:rsidRDefault="00B77F18" w:rsidP="00B77F18">
      <w:pPr>
        <w:autoSpaceDE w:val="0"/>
        <w:autoSpaceDN w:val="0"/>
        <w:adjustRightInd w:val="0"/>
        <w:spacing w:line="240" w:lineRule="exact"/>
        <w:rPr>
          <w:rFonts w:eastAsia="Times New Roman"/>
        </w:rPr>
      </w:pPr>
    </w:p>
    <w:p w14:paraId="20D973E3"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5.</w:t>
      </w:r>
      <w:r>
        <w:rPr>
          <w:rFonts w:eastAsia="Times New Roman"/>
          <w:b/>
          <w:bCs/>
        </w:rPr>
        <w:tab/>
        <w:t xml:space="preserve">Poolte vastutus </w:t>
      </w:r>
    </w:p>
    <w:p w14:paraId="513F860F"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bCs/>
        </w:rPr>
        <w:t>5.1.</w:t>
      </w:r>
      <w:r>
        <w:rPr>
          <w:rFonts w:eastAsia="Times New Roman"/>
          <w:bCs/>
        </w:rPr>
        <w:tab/>
      </w:r>
      <w:r>
        <w:rPr>
          <w:rFonts w:eastAsia="Times New Roman"/>
        </w:rPr>
        <w:t>Toetuse andjal on õigus nõuda tagasi kogu toetus, kui selgub, et toetuse saaja ei kasutanud toetust lepingus ette nähtud tegevuseks, jättis lepingukohustuse täitmata või esitas toetuse saamiseks valeandmeid.</w:t>
      </w:r>
    </w:p>
    <w:p w14:paraId="0D06C8F1"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5.2.</w:t>
      </w:r>
      <w:r>
        <w:rPr>
          <w:rFonts w:eastAsia="Times New Roman"/>
        </w:rPr>
        <w:tab/>
        <w:t>Toetuse andjal on õigus nõuda tagasi toetuse osa, mida toetuse saaja ei ole kasutanud lepingus ette nähtud tegevuseks.</w:t>
      </w:r>
    </w:p>
    <w:p w14:paraId="585770B5"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bCs/>
        </w:rPr>
        <w:t>5.3.</w:t>
      </w:r>
      <w:r>
        <w:rPr>
          <w:rFonts w:eastAsia="Times New Roman"/>
          <w:bCs/>
        </w:rPr>
        <w:tab/>
        <w:t xml:space="preserve">Toetuse täieliku või osalise tagasinõudmise korral on </w:t>
      </w:r>
      <w:r>
        <w:rPr>
          <w:rFonts w:eastAsia="Times New Roman"/>
        </w:rPr>
        <w:t>toetuse saaja kohustatud nõutud summa määratud tähtpäevaks tagasi maksma. Kui nõutud summat tähtpäevaks ei tagastata, võib toetuse andja nõuda toetuse saajalt maksetähtpäevale järgnevast kalendripäevast viivist 0,2% tasumata summast iga tasumisega viivitatud kalendripäeva eest.</w:t>
      </w:r>
    </w:p>
    <w:p w14:paraId="2D8BC192" w14:textId="77777777" w:rsidR="00B77F18" w:rsidRDefault="00B77F18" w:rsidP="00B77F18">
      <w:pPr>
        <w:autoSpaceDE w:val="0"/>
        <w:autoSpaceDN w:val="0"/>
        <w:adjustRightInd w:val="0"/>
        <w:spacing w:line="240" w:lineRule="exact"/>
        <w:ind w:left="567" w:hanging="567"/>
        <w:rPr>
          <w:rFonts w:eastAsia="Times New Roman"/>
          <w:bCs/>
        </w:rPr>
      </w:pPr>
      <w:r>
        <w:rPr>
          <w:rFonts w:eastAsia="Times New Roman"/>
          <w:bCs/>
        </w:rPr>
        <w:t>5.4.</w:t>
      </w:r>
      <w:r>
        <w:rPr>
          <w:rFonts w:eastAsia="Times New Roman"/>
          <w:bCs/>
        </w:rPr>
        <w:tab/>
      </w:r>
      <w:r>
        <w:rPr>
          <w:rFonts w:eastAsia="Times New Roman"/>
        </w:rPr>
        <w:t xml:space="preserve">Pooled on teadlikud, et lepingukohustuste täitmata jätmisel või mittenõuetekohasel täitmisel vastutavad nad teise poole ees lepingus ja õigusaktides sätestatud ulatuses. </w:t>
      </w:r>
      <w:r>
        <w:rPr>
          <w:rFonts w:eastAsia="Times New Roman"/>
        </w:rPr>
        <w:lastRenderedPageBreak/>
        <w:t>Teisele poolele lepingu rikkumisega tekitatud kahju hüvitab kahju tekitanud pool 30 kalendripäeva jooksul nõude esitamisest arvates.</w:t>
      </w:r>
    </w:p>
    <w:p w14:paraId="658DD481"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5.5.</w:t>
      </w:r>
      <w:r>
        <w:rPr>
          <w:rFonts w:eastAsia="Times New Roman"/>
        </w:rPr>
        <w:tab/>
        <w:t xml:space="preserve">Kui toetuse saaja ei täida lepingukohustusi või ei täida neid nõuetekohaselt, on toetuse andjal õigus: </w:t>
      </w:r>
    </w:p>
    <w:p w14:paraId="0D1E4A3C"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 xml:space="preserve">5.5.1. </w:t>
      </w:r>
      <w:r>
        <w:rPr>
          <w:rFonts w:eastAsia="Times New Roman"/>
        </w:rPr>
        <w:tab/>
        <w:t>nõuda leppetrahvi kuni 10% toetusest. Leppetrahvi nõudmine ei mõjuta toetuse andja õigust nõuda toetuse saajalt ka kahju hüvitamist. Toetuse saaja kohustub leppetrahvi tasuma 10 tööpäeva jooksul, arvates toetuse andja kirjaliku nõude kättesaamisest;</w:t>
      </w:r>
    </w:p>
    <w:p w14:paraId="5E128C74"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 xml:space="preserve">5.5.2. </w:t>
      </w:r>
      <w:r>
        <w:rPr>
          <w:rFonts w:eastAsia="Times New Roman"/>
        </w:rPr>
        <w:tab/>
        <w:t>teha toetuse saajale hoiatus ja ettepanek lepingu rikkumine mõistliku aja jooksul lõpetada. Kui toetuse saaja ei lõpeta toetuse andja määratud aja jooksul lepingu rikkumist või ei teata rikkumist vabandavatest asjaoludest, on toetuse andjal õigus lepingust taganeda või leping üles öelda, teatades sellest toetuse saajale kirjalikult, ja nõuda toetuse saajalt toetuse tagastamist osaliselt või täies mahus. Lepingust taganemine või ülesütlemine ei välista leppetrahvi kohaldamist.</w:t>
      </w:r>
    </w:p>
    <w:p w14:paraId="08A321E0" w14:textId="77777777" w:rsidR="00B77F18" w:rsidRDefault="00B77F18" w:rsidP="00B77F18">
      <w:pPr>
        <w:autoSpaceDE w:val="0"/>
        <w:autoSpaceDN w:val="0"/>
        <w:adjustRightInd w:val="0"/>
        <w:spacing w:line="240" w:lineRule="exact"/>
        <w:ind w:left="567" w:hanging="567"/>
        <w:rPr>
          <w:rFonts w:eastAsia="Times New Roman"/>
        </w:rPr>
      </w:pPr>
    </w:p>
    <w:p w14:paraId="755738C8" w14:textId="77777777" w:rsidR="00B77F18" w:rsidRDefault="00B77F18" w:rsidP="00B77F18">
      <w:pPr>
        <w:autoSpaceDE w:val="0"/>
        <w:autoSpaceDN w:val="0"/>
        <w:adjustRightInd w:val="0"/>
        <w:spacing w:line="240" w:lineRule="exact"/>
        <w:ind w:left="567" w:hanging="567"/>
        <w:rPr>
          <w:rFonts w:eastAsia="Times New Roman"/>
          <w:b/>
        </w:rPr>
      </w:pPr>
      <w:r>
        <w:rPr>
          <w:rFonts w:eastAsia="Times New Roman"/>
          <w:b/>
        </w:rPr>
        <w:t>6.</w:t>
      </w:r>
      <w:r>
        <w:rPr>
          <w:rFonts w:eastAsia="Times New Roman"/>
          <w:b/>
        </w:rPr>
        <w:tab/>
        <w:t>Toetuse kasutamise tulemuslikkuse hindamiskriteeriumid</w:t>
      </w:r>
    </w:p>
    <w:p w14:paraId="2E2A4984"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6.1.</w:t>
      </w:r>
      <w:r>
        <w:rPr>
          <w:rFonts w:eastAsia="Times New Roman"/>
        </w:rPr>
        <w:tab/>
        <w:t>Lepingu eesmärgi täitmise tulemuslikkuse hindamisel arvestatakse järgmist:</w:t>
      </w:r>
    </w:p>
    <w:p w14:paraId="27532658"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6.1.1.</w:t>
      </w:r>
      <w:r>
        <w:rPr>
          <w:rFonts w:eastAsia="Times New Roman"/>
        </w:rPr>
        <w:tab/>
        <w:t>lepingus määratud eesmärk on kavandatud ulatuses saavutatud;</w:t>
      </w:r>
    </w:p>
    <w:p w14:paraId="3BF2CC32"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6.1.2.</w:t>
      </w:r>
      <w:r>
        <w:rPr>
          <w:rFonts w:eastAsia="Times New Roman"/>
        </w:rPr>
        <w:tab/>
        <w:t>lepingus määratud tegevus on ellu viidud lepingus ettenähtud tingimustel ja korras;</w:t>
      </w:r>
    </w:p>
    <w:p w14:paraId="6C9065EA" w14:textId="77777777" w:rsidR="00B77F18" w:rsidRDefault="00B77F18" w:rsidP="00B77F18">
      <w:pPr>
        <w:autoSpaceDE w:val="0"/>
        <w:autoSpaceDN w:val="0"/>
        <w:adjustRightInd w:val="0"/>
        <w:spacing w:line="240" w:lineRule="exact"/>
        <w:ind w:left="1276" w:hanging="709"/>
        <w:rPr>
          <w:rFonts w:eastAsia="Times New Roman"/>
        </w:rPr>
      </w:pPr>
      <w:r>
        <w:rPr>
          <w:rFonts w:eastAsia="Times New Roman"/>
        </w:rPr>
        <w:t>6.1.3.</w:t>
      </w:r>
      <w:r>
        <w:rPr>
          <w:rFonts w:eastAsia="Times New Roman"/>
        </w:rPr>
        <w:tab/>
        <w:t>toetuse andjal ei ole pretensioone lepingu täitmise ega aruannete kohta.</w:t>
      </w:r>
    </w:p>
    <w:p w14:paraId="7AA2B458" w14:textId="77777777" w:rsidR="00B77F18" w:rsidRDefault="00B77F18" w:rsidP="00B77F18">
      <w:pPr>
        <w:autoSpaceDE w:val="0"/>
        <w:autoSpaceDN w:val="0"/>
        <w:adjustRightInd w:val="0"/>
        <w:spacing w:line="240" w:lineRule="exact"/>
        <w:rPr>
          <w:rFonts w:eastAsia="Times New Roman"/>
        </w:rPr>
      </w:pPr>
    </w:p>
    <w:p w14:paraId="4EED9B5D"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7.</w:t>
      </w:r>
      <w:r>
        <w:rPr>
          <w:rFonts w:eastAsia="Times New Roman"/>
          <w:b/>
          <w:bCs/>
        </w:rPr>
        <w:tab/>
        <w:t>Vääramatu jõud</w:t>
      </w:r>
    </w:p>
    <w:p w14:paraId="0C6E2152"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7.1.</w:t>
      </w:r>
      <w:r>
        <w:rPr>
          <w:rFonts w:eastAsia="Times New Roman"/>
        </w:rPr>
        <w:tab/>
        <w:t>Pooled käsitavad vääramatu jõuna võlaõigusseaduse § 103 lõikes 2 nimetatud asjaolusid.</w:t>
      </w:r>
    </w:p>
    <w:p w14:paraId="7800F4CB"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7.2.</w:t>
      </w:r>
      <w:r>
        <w:rPr>
          <w:rFonts w:eastAsia="Times New Roman"/>
        </w:rPr>
        <w:tab/>
        <w:t>Pooled vabanevad lepingust tulenevate ja sellega seotud kohustuste täitmisest osaliselt või täielikult, kui seda takistavad vääramatu jõuna käsitatavad asjaolud, kusjuures pooled on kohustatud rakendama meetmeid, et ära hoida teisele poolele kahju tekitamine ning tagada võimaluste piires oma lepingust tulenevate ja sellega seotud kohustuste täitmine.</w:t>
      </w:r>
    </w:p>
    <w:p w14:paraId="57BBFDD1"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7.3.</w:t>
      </w:r>
      <w:r>
        <w:rPr>
          <w:rFonts w:eastAsia="Times New Roman"/>
        </w:rPr>
        <w:tab/>
        <w:t xml:space="preserve">Pool, kelle tegevust lepingujärgsete kohustuste täitmisel takistavad vääramatu jõu põhjustatud asjaolud, on kohustatud sellest kohe teisele poolele teatama vähemalt kirjalikku taasesitamist võimaldavas vormis. </w:t>
      </w:r>
    </w:p>
    <w:p w14:paraId="62050E52"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7.4.</w:t>
      </w:r>
      <w:r>
        <w:rPr>
          <w:rFonts w:eastAsia="Times New Roman"/>
        </w:rPr>
        <w:tab/>
        <w:t>Vääramatu jõuna käsitatavate asjaolude esinemist tõendab pool, kes vääramatu jõu esinemisele viitab.</w:t>
      </w:r>
    </w:p>
    <w:p w14:paraId="77033FFE"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7.5.</w:t>
      </w:r>
      <w:r>
        <w:rPr>
          <w:rFonts w:eastAsia="Times New Roman"/>
        </w:rPr>
        <w:tab/>
        <w:t xml:space="preserve">Kui vääramatu jõu tõttu on poole lepingukohustuste täitmine takistatud enam kui 90 päeva järjest, võivad pooled lepingust taganeda või lepingu üles öelda. Lepingust taganemise korral toimub lepingu alusel üleantu tagasitäitmine. </w:t>
      </w:r>
    </w:p>
    <w:p w14:paraId="52BAFC2B" w14:textId="77777777" w:rsidR="00B77F18" w:rsidRDefault="00B77F18" w:rsidP="00B77F18">
      <w:pPr>
        <w:autoSpaceDE w:val="0"/>
        <w:autoSpaceDN w:val="0"/>
        <w:adjustRightInd w:val="0"/>
        <w:spacing w:line="240" w:lineRule="exact"/>
        <w:rPr>
          <w:rFonts w:eastAsia="Times New Roman"/>
          <w:b/>
          <w:bCs/>
        </w:rPr>
      </w:pPr>
    </w:p>
    <w:p w14:paraId="6A68D210"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8.</w:t>
      </w:r>
      <w:r>
        <w:rPr>
          <w:rFonts w:eastAsia="Times New Roman"/>
          <w:b/>
          <w:bCs/>
        </w:rPr>
        <w:tab/>
        <w:t xml:space="preserve">Lepinguga seotud teated </w:t>
      </w:r>
    </w:p>
    <w:p w14:paraId="524FA4DA" w14:textId="77777777" w:rsidR="00B77F18" w:rsidRDefault="00B77F18" w:rsidP="00B77F18">
      <w:pPr>
        <w:spacing w:line="240" w:lineRule="exact"/>
        <w:ind w:left="567" w:right="43" w:hanging="567"/>
        <w:rPr>
          <w:rFonts w:eastAsia="Times New Roman"/>
        </w:rPr>
      </w:pPr>
      <w:r>
        <w:rPr>
          <w:rFonts w:eastAsia="Times New Roman"/>
        </w:rPr>
        <w:t>8.1.</w:t>
      </w:r>
      <w:r>
        <w:rPr>
          <w:rFonts w:eastAsia="Times New Roman"/>
        </w:rPr>
        <w:tab/>
        <w:t xml:space="preserve">Lepinguga seotud teated peavad olema esitatud vähemalt kirjalikku taasesitamist võimaldavas vormis, välja arvatud juhtudel, kui sellised teated on informatsioonilise iseloomuga ning teadete sisu ja nende edastamisega ei kaasne teisele poolele õiguslikke tagajärgi. </w:t>
      </w:r>
    </w:p>
    <w:p w14:paraId="54740E65" w14:textId="77777777" w:rsidR="00B77F18" w:rsidRDefault="00B77F18" w:rsidP="00B77F18">
      <w:pPr>
        <w:spacing w:line="240" w:lineRule="exact"/>
        <w:ind w:left="567" w:right="43" w:hanging="567"/>
        <w:rPr>
          <w:rFonts w:eastAsia="Times New Roman"/>
        </w:rPr>
      </w:pPr>
      <w:r>
        <w:rPr>
          <w:rFonts w:eastAsia="Times New Roman"/>
        </w:rPr>
        <w:t>8.2.</w:t>
      </w:r>
      <w:r>
        <w:rPr>
          <w:rFonts w:eastAsia="Times New Roman"/>
        </w:rPr>
        <w:tab/>
        <w:t xml:space="preserve">Lepinguga seotud kirjalikku taasesitamist võimaldavas vormis teateid võivad esitada ka poolte kontaktisikud. </w:t>
      </w:r>
    </w:p>
    <w:p w14:paraId="0359124F"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8.3.</w:t>
      </w:r>
      <w:r>
        <w:rPr>
          <w:rFonts w:eastAsia="Times New Roman"/>
        </w:rPr>
        <w:tab/>
        <w:t xml:space="preserve">Kui lepingu kontaktisik, kontaktandmed, pangarekvisiidid või muud andmed muutuvad, on pooled sellest kohustatud teineteist teavitama kirjalikku taasesitamist võimaldavas vormis. Vastasel korral on õigus eeldada, et kõik poolte varem teatatud andmed kehtivad ja nende kohaselt edastatud teated on pooled kätte saanud. </w:t>
      </w:r>
    </w:p>
    <w:p w14:paraId="0B201D78"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8.4.</w:t>
      </w:r>
      <w:r>
        <w:rPr>
          <w:rFonts w:eastAsia="Times New Roman"/>
        </w:rPr>
        <w:tab/>
        <w:t>Pooled vastutavad teisele poolele edastatud lepingu täitmist puudutavate andmete õigsuse eest.</w:t>
      </w:r>
    </w:p>
    <w:p w14:paraId="6A1743FB" w14:textId="77777777" w:rsidR="00B77F18" w:rsidRDefault="00B77F18" w:rsidP="00B77F18">
      <w:pPr>
        <w:autoSpaceDE w:val="0"/>
        <w:autoSpaceDN w:val="0"/>
        <w:adjustRightInd w:val="0"/>
        <w:spacing w:line="240" w:lineRule="exact"/>
        <w:rPr>
          <w:rFonts w:eastAsia="Times New Roman"/>
        </w:rPr>
      </w:pPr>
    </w:p>
    <w:p w14:paraId="1997E7A7"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b/>
          <w:bCs/>
        </w:rPr>
        <w:t>9.</w:t>
      </w:r>
      <w:r>
        <w:rPr>
          <w:rFonts w:eastAsia="Times New Roman"/>
          <w:b/>
          <w:bCs/>
        </w:rPr>
        <w:tab/>
        <w:t>Lepingu muutmine</w:t>
      </w:r>
    </w:p>
    <w:p w14:paraId="739EA19F"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9.1.</w:t>
      </w:r>
      <w:r>
        <w:rPr>
          <w:rFonts w:eastAsia="Times New Roman"/>
        </w:rPr>
        <w:tab/>
        <w:t xml:space="preserve">Lepingut muudetakse poolte kokkuleppel. </w:t>
      </w:r>
    </w:p>
    <w:p w14:paraId="27AB3432"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9.2.</w:t>
      </w:r>
      <w:r>
        <w:rPr>
          <w:rFonts w:eastAsia="Times New Roman"/>
        </w:rPr>
        <w:tab/>
        <w:t>Lepingumuudatused jõustuvad pärast seda, kui mõlemad pooled on lepingumuudatuse allkirjastanud või tähtajal, mille pooled on kirjalikult määranud.</w:t>
      </w:r>
    </w:p>
    <w:p w14:paraId="6DFE1723"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9.3.</w:t>
      </w:r>
      <w:r>
        <w:rPr>
          <w:rFonts w:eastAsia="Times New Roman"/>
        </w:rPr>
        <w:tab/>
        <w:t>Kui mõlemad pooled on nõus lepingut muutma, vormistatakse lepingumuudatus kirjalikult lepingu lisana. Vastasel korral on lepingumuudatused tühised.</w:t>
      </w:r>
    </w:p>
    <w:p w14:paraId="47CA83AA" w14:textId="77777777" w:rsidR="00B77F18" w:rsidRDefault="00B77F18" w:rsidP="00B77F18">
      <w:pPr>
        <w:autoSpaceDE w:val="0"/>
        <w:autoSpaceDN w:val="0"/>
        <w:adjustRightInd w:val="0"/>
        <w:spacing w:line="240" w:lineRule="auto"/>
        <w:ind w:left="567" w:hanging="567"/>
        <w:rPr>
          <w:rFonts w:eastAsia="Times New Roman"/>
        </w:rPr>
      </w:pPr>
      <w:r>
        <w:rPr>
          <w:rFonts w:eastAsia="Times New Roman"/>
        </w:rPr>
        <w:t>9.4.</w:t>
      </w:r>
      <w:r>
        <w:rPr>
          <w:rFonts w:eastAsia="Times New Roman"/>
        </w:rPr>
        <w:tab/>
        <w:t xml:space="preserve">Lepingut ei pea muutma, kui toetuse saaja kooskõlastatult toetuse andja kontaktisikuga suurendab või vähendab summasid eelarveartiklite vahel, muutmata lepingu </w:t>
      </w:r>
      <w:r>
        <w:rPr>
          <w:rFonts w:eastAsia="Times New Roman"/>
        </w:rPr>
        <w:lastRenderedPageBreak/>
        <w:t>kogumaksumust.</w:t>
      </w:r>
    </w:p>
    <w:p w14:paraId="3F29E49A" w14:textId="77777777" w:rsidR="00B77F18" w:rsidRDefault="00B77F18" w:rsidP="00B77F18">
      <w:pPr>
        <w:autoSpaceDE w:val="0"/>
        <w:autoSpaceDN w:val="0"/>
        <w:adjustRightInd w:val="0"/>
        <w:spacing w:line="240" w:lineRule="auto"/>
        <w:ind w:left="567" w:hanging="567"/>
        <w:rPr>
          <w:rFonts w:eastAsia="Times New Roman"/>
        </w:rPr>
      </w:pPr>
      <w:r>
        <w:rPr>
          <w:rFonts w:eastAsia="Times New Roman"/>
        </w:rPr>
        <w:t>9.5.</w:t>
      </w:r>
      <w:r>
        <w:rPr>
          <w:rFonts w:eastAsia="Times New Roman"/>
        </w:rPr>
        <w:tab/>
        <w:t>Tegevust, mis on tehtud lepingus määratud tähtajast hiljem ja mille kohta ei ole vormistatud lepingumuudatust, ei rahastata toetuse arvelt.</w:t>
      </w:r>
    </w:p>
    <w:p w14:paraId="4533CB9A" w14:textId="77777777" w:rsidR="00B77F18" w:rsidRDefault="00B77F18" w:rsidP="00B77F18">
      <w:pPr>
        <w:autoSpaceDE w:val="0"/>
        <w:autoSpaceDN w:val="0"/>
        <w:adjustRightInd w:val="0"/>
        <w:spacing w:line="240" w:lineRule="exact"/>
        <w:rPr>
          <w:rFonts w:eastAsia="Times New Roman"/>
        </w:rPr>
      </w:pPr>
    </w:p>
    <w:p w14:paraId="6F169CBF"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10.</w:t>
      </w:r>
      <w:r>
        <w:rPr>
          <w:rFonts w:eastAsia="Times New Roman"/>
          <w:b/>
          <w:bCs/>
        </w:rPr>
        <w:tab/>
        <w:t>Lepingu lõpetamine</w:t>
      </w:r>
    </w:p>
    <w:p w14:paraId="5188485E" w14:textId="77777777" w:rsidR="00B77F18" w:rsidRDefault="00B77F18" w:rsidP="00B77F18">
      <w:pPr>
        <w:tabs>
          <w:tab w:val="left" w:pos="567"/>
        </w:tabs>
        <w:spacing w:line="240" w:lineRule="exact"/>
        <w:ind w:left="567" w:right="43" w:hanging="567"/>
        <w:rPr>
          <w:rFonts w:eastAsia="Times New Roman"/>
        </w:rPr>
      </w:pPr>
      <w:r>
        <w:rPr>
          <w:rFonts w:eastAsia="Times New Roman"/>
        </w:rPr>
        <w:t>10.1.</w:t>
      </w:r>
      <w:r>
        <w:rPr>
          <w:rFonts w:eastAsia="Times New Roman"/>
        </w:rPr>
        <w:tab/>
        <w:t>Lepingu võib ennetähtaegselt lõpetada poolte kokkuleppel. Pool esitab lepingu ennetähtaegse lõpetamise ettepanekus lepingu lõpetamise põhjuse ja kõik vajalikud dokumendid. Kui mõlemad pooled on nõus lepingu lõpetamisega, vormistatakse lepingu lõpetamine kirjalikult.</w:t>
      </w:r>
    </w:p>
    <w:p w14:paraId="744D1716" w14:textId="77777777" w:rsidR="00B77F18" w:rsidRDefault="00B77F18" w:rsidP="00B77F18">
      <w:pPr>
        <w:tabs>
          <w:tab w:val="left" w:pos="567"/>
        </w:tabs>
        <w:spacing w:line="240" w:lineRule="exact"/>
        <w:ind w:left="567" w:hanging="567"/>
        <w:rPr>
          <w:rFonts w:eastAsia="Times New Roman"/>
        </w:rPr>
      </w:pPr>
      <w:r>
        <w:rPr>
          <w:rFonts w:eastAsia="Times New Roman"/>
        </w:rPr>
        <w:t>10.2.</w:t>
      </w:r>
      <w:r>
        <w:rPr>
          <w:rFonts w:eastAsia="Times New Roman"/>
        </w:rPr>
        <w:tab/>
        <w:t>Poolel on õigus lepingust taganeda või leping üles öelda sellest teisele poolele kirjalikult 14 kalendri</w:t>
      </w:r>
      <w:r>
        <w:rPr>
          <w:rFonts w:eastAsia="Times New Roman"/>
          <w:color w:val="000000"/>
        </w:rPr>
        <w:t>päeva ette teatades järgmistel juhtudel:</w:t>
      </w:r>
    </w:p>
    <w:p w14:paraId="4C7B9822" w14:textId="77777777" w:rsidR="00B77F18" w:rsidRDefault="00B77F18" w:rsidP="00B77F18">
      <w:pPr>
        <w:tabs>
          <w:tab w:val="left" w:pos="1276"/>
        </w:tabs>
        <w:spacing w:line="240" w:lineRule="exact"/>
        <w:ind w:left="1276" w:right="-468" w:hanging="709"/>
        <w:rPr>
          <w:rFonts w:eastAsia="Times New Roman"/>
          <w:color w:val="000000"/>
        </w:rPr>
      </w:pPr>
      <w:r>
        <w:rPr>
          <w:rFonts w:eastAsia="Times New Roman"/>
          <w:color w:val="000000"/>
        </w:rPr>
        <w:t>10.2.1.</w:t>
      </w:r>
      <w:r>
        <w:rPr>
          <w:rFonts w:eastAsia="Times New Roman"/>
          <w:color w:val="000000"/>
        </w:rPr>
        <w:tab/>
        <w:t xml:space="preserve">teine pool on lepingukohustusi oluliselt rikkunud; </w:t>
      </w:r>
    </w:p>
    <w:p w14:paraId="3C8834FB" w14:textId="77777777" w:rsidR="00B77F18" w:rsidRDefault="00B77F18" w:rsidP="00B77F18">
      <w:pPr>
        <w:tabs>
          <w:tab w:val="left" w:pos="1276"/>
        </w:tabs>
        <w:spacing w:line="240" w:lineRule="exact"/>
        <w:ind w:left="1276" w:right="-468" w:hanging="709"/>
        <w:rPr>
          <w:rFonts w:eastAsia="Times New Roman"/>
        </w:rPr>
      </w:pPr>
      <w:r>
        <w:rPr>
          <w:rFonts w:eastAsia="Times New Roman"/>
          <w:color w:val="000000"/>
        </w:rPr>
        <w:t>10.2.2.</w:t>
      </w:r>
      <w:r>
        <w:rPr>
          <w:rFonts w:eastAsia="Times New Roman"/>
          <w:color w:val="000000"/>
        </w:rPr>
        <w:tab/>
      </w:r>
      <w:r>
        <w:rPr>
          <w:rFonts w:eastAsia="Times New Roman"/>
        </w:rPr>
        <w:t>lepingukohustuste täitmise võimatuse korral punktis 7 sätestatu järgi.</w:t>
      </w:r>
    </w:p>
    <w:p w14:paraId="506558D9" w14:textId="77777777" w:rsidR="00B77F18" w:rsidRDefault="00B77F18" w:rsidP="00B77F18">
      <w:pPr>
        <w:tabs>
          <w:tab w:val="left" w:pos="567"/>
        </w:tabs>
        <w:spacing w:line="240" w:lineRule="exact"/>
        <w:ind w:left="567" w:right="43" w:hanging="567"/>
        <w:rPr>
          <w:rFonts w:eastAsia="Times New Roman"/>
        </w:rPr>
      </w:pPr>
      <w:r>
        <w:rPr>
          <w:rFonts w:eastAsia="Times New Roman"/>
        </w:rPr>
        <w:t>10.3.</w:t>
      </w:r>
      <w:r>
        <w:rPr>
          <w:rFonts w:eastAsia="Times New Roman"/>
        </w:rPr>
        <w:tab/>
        <w:t>Lepingu ennetähtaegselt lõpetamisel on toetuse saaja kohustatud 10 tööpäeva jooksul tagastama toetuse andjale</w:t>
      </w:r>
      <w:r>
        <w:rPr>
          <w:rFonts w:eastAsia="Times New Roman"/>
          <w:color w:val="0000FF"/>
        </w:rPr>
        <w:t xml:space="preserve"> </w:t>
      </w:r>
      <w:r>
        <w:rPr>
          <w:rFonts w:eastAsia="Times New Roman"/>
        </w:rPr>
        <w:t>toetuse selle osa, mida lepingu lõpetamise seisuga ei ole kasutatud.</w:t>
      </w:r>
    </w:p>
    <w:p w14:paraId="5B0E6A9A" w14:textId="77777777" w:rsidR="00B77F18" w:rsidRDefault="00B77F18" w:rsidP="00B77F18">
      <w:pPr>
        <w:autoSpaceDE w:val="0"/>
        <w:autoSpaceDN w:val="0"/>
        <w:adjustRightInd w:val="0"/>
        <w:spacing w:line="240" w:lineRule="exact"/>
        <w:rPr>
          <w:rFonts w:eastAsia="Times New Roman"/>
        </w:rPr>
      </w:pPr>
    </w:p>
    <w:p w14:paraId="531C73C1" w14:textId="77777777" w:rsidR="00B77F18" w:rsidRDefault="00B77F18" w:rsidP="00B77F18">
      <w:pPr>
        <w:autoSpaceDE w:val="0"/>
        <w:autoSpaceDN w:val="0"/>
        <w:adjustRightInd w:val="0"/>
        <w:spacing w:line="240" w:lineRule="exact"/>
        <w:ind w:left="567" w:hanging="567"/>
        <w:rPr>
          <w:rFonts w:eastAsia="Times New Roman"/>
          <w:b/>
          <w:bCs/>
        </w:rPr>
      </w:pPr>
      <w:r>
        <w:rPr>
          <w:rFonts w:eastAsia="Times New Roman"/>
          <w:b/>
          <w:bCs/>
        </w:rPr>
        <w:t>11.</w:t>
      </w:r>
      <w:r>
        <w:rPr>
          <w:rFonts w:eastAsia="Times New Roman"/>
          <w:b/>
          <w:bCs/>
        </w:rPr>
        <w:tab/>
        <w:t>Lõppsätted</w:t>
      </w:r>
    </w:p>
    <w:p w14:paraId="05919CD7"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11.1. Pooled kohustuvad võtma meetmeid, et lahendada lepinguvaidlused läbirääkimiste teel, mitte kahjustades seejuures teise poole lepingust tulenevaid ja seaduslikke huve. Kui kokkuleppele ei jõuta, lahendatakse lepingust tulenevad vaidlused Eesti seaduste kohaselt.</w:t>
      </w:r>
    </w:p>
    <w:p w14:paraId="3E3AA2E5" w14:textId="77777777" w:rsidR="00B77F18" w:rsidRDefault="00B77F18" w:rsidP="00B77F18">
      <w:pPr>
        <w:autoSpaceDE w:val="0"/>
        <w:autoSpaceDN w:val="0"/>
        <w:adjustRightInd w:val="0"/>
        <w:spacing w:line="240" w:lineRule="exact"/>
        <w:ind w:left="567" w:hanging="567"/>
        <w:rPr>
          <w:rFonts w:eastAsia="Times New Roman"/>
        </w:rPr>
      </w:pPr>
      <w:r>
        <w:rPr>
          <w:rFonts w:eastAsia="Times New Roman"/>
        </w:rPr>
        <w:t>11.2. Kui mõni lepingusäte on vastuolus Eesti õigusaktidega, ei mõjuta see teiste lepingusätete kehtivust.</w:t>
      </w:r>
    </w:p>
    <w:p w14:paraId="6A880D45" w14:textId="77777777" w:rsidR="00B77F18" w:rsidRDefault="00B77F18" w:rsidP="00B77F18">
      <w:pPr>
        <w:autoSpaceDE w:val="0"/>
        <w:autoSpaceDN w:val="0"/>
        <w:adjustRightInd w:val="0"/>
        <w:spacing w:line="240" w:lineRule="exact"/>
        <w:ind w:left="567" w:hanging="567"/>
        <w:rPr>
          <w:rFonts w:eastAsia="Times New Roman"/>
          <w:color w:val="000000"/>
        </w:rPr>
      </w:pPr>
      <w:r>
        <w:rPr>
          <w:rFonts w:eastAsia="Times New Roman"/>
        </w:rPr>
        <w:t xml:space="preserve">11.3. </w:t>
      </w:r>
      <w:r>
        <w:t>Leping jõustub, kui</w:t>
      </w:r>
      <w:r>
        <w:rPr>
          <w:rFonts w:eastAsia="Times New Roman"/>
          <w:bCs/>
          <w:iCs/>
          <w:kern w:val="36"/>
          <w:lang w:eastAsia="et-EE"/>
        </w:rPr>
        <w:t xml:space="preserve"> käskkirjas nimetatud tingimused on täidetud,</w:t>
      </w:r>
      <w:r>
        <w:t xml:space="preserve"> ja kehtib kuni pooled on lepingukohustused nõuetekohaselt täitnud.</w:t>
      </w:r>
    </w:p>
    <w:p w14:paraId="0072075B" w14:textId="77777777" w:rsidR="00B77F18" w:rsidRDefault="00B77F18" w:rsidP="00B77F18"/>
    <w:p w14:paraId="3A0C5054" w14:textId="3F68AA79" w:rsidR="00B12336" w:rsidRPr="00B77F18" w:rsidRDefault="00B12336" w:rsidP="00B77F18">
      <w:pPr>
        <w:rPr>
          <w:rFonts w:eastAsia="Calibri"/>
          <w:kern w:val="2"/>
        </w:rPr>
      </w:pPr>
    </w:p>
    <w:sectPr w:rsidR="00B12336" w:rsidRPr="00B77F18" w:rsidSect="00A14D83">
      <w:headerReference w:type="default" r:id="rId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C5057" w14:textId="77777777" w:rsidR="00227D5D" w:rsidRDefault="00227D5D" w:rsidP="00DF44DF">
      <w:r>
        <w:separator/>
      </w:r>
    </w:p>
  </w:endnote>
  <w:endnote w:type="continuationSeparator" w:id="0">
    <w:p w14:paraId="3A0C5058" w14:textId="77777777" w:rsidR="00227D5D" w:rsidRDefault="00227D5D"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C5055" w14:textId="77777777" w:rsidR="00227D5D" w:rsidRDefault="00227D5D" w:rsidP="00DF44DF">
      <w:r>
        <w:separator/>
      </w:r>
    </w:p>
  </w:footnote>
  <w:footnote w:type="continuationSeparator" w:id="0">
    <w:p w14:paraId="3A0C5056" w14:textId="77777777" w:rsidR="00227D5D" w:rsidRDefault="00227D5D"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C5059" w14:textId="77777777" w:rsidR="00110BCA" w:rsidRDefault="00110BCA" w:rsidP="00110BCA">
    <w:pPr>
      <w:pStyle w:val="Jalus1"/>
      <w:jc w:val="center"/>
    </w:pPr>
  </w:p>
  <w:p w14:paraId="3A0C505A" w14:textId="77777777" w:rsidR="00110BCA" w:rsidRDefault="00110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D4B39"/>
    <w:multiLevelType w:val="multilevel"/>
    <w:tmpl w:val="0C76472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D5D"/>
    <w:rsid w:val="00017C88"/>
    <w:rsid w:val="0004665A"/>
    <w:rsid w:val="00060947"/>
    <w:rsid w:val="00073127"/>
    <w:rsid w:val="000913FC"/>
    <w:rsid w:val="000E150D"/>
    <w:rsid w:val="000E4F8D"/>
    <w:rsid w:val="0010551B"/>
    <w:rsid w:val="00110BCA"/>
    <w:rsid w:val="00124999"/>
    <w:rsid w:val="001A4260"/>
    <w:rsid w:val="001A7D04"/>
    <w:rsid w:val="001B434F"/>
    <w:rsid w:val="001D4CFB"/>
    <w:rsid w:val="002008A2"/>
    <w:rsid w:val="0022269C"/>
    <w:rsid w:val="00227D5D"/>
    <w:rsid w:val="0026456A"/>
    <w:rsid w:val="002835BB"/>
    <w:rsid w:val="00293449"/>
    <w:rsid w:val="002F254F"/>
    <w:rsid w:val="00302E14"/>
    <w:rsid w:val="00354059"/>
    <w:rsid w:val="003562A9"/>
    <w:rsid w:val="00394DCB"/>
    <w:rsid w:val="003B2A9C"/>
    <w:rsid w:val="003D76F1"/>
    <w:rsid w:val="00422A99"/>
    <w:rsid w:val="00434B24"/>
    <w:rsid w:val="00435A13"/>
    <w:rsid w:val="0044084D"/>
    <w:rsid w:val="004A3512"/>
    <w:rsid w:val="004C1391"/>
    <w:rsid w:val="0050252A"/>
    <w:rsid w:val="005031FE"/>
    <w:rsid w:val="00546204"/>
    <w:rsid w:val="00551E24"/>
    <w:rsid w:val="00557534"/>
    <w:rsid w:val="00560A92"/>
    <w:rsid w:val="0056160C"/>
    <w:rsid w:val="00564569"/>
    <w:rsid w:val="00566D45"/>
    <w:rsid w:val="005927C1"/>
    <w:rsid w:val="005B5CE1"/>
    <w:rsid w:val="005E3AED"/>
    <w:rsid w:val="005E45BB"/>
    <w:rsid w:val="00602834"/>
    <w:rsid w:val="00647669"/>
    <w:rsid w:val="00680609"/>
    <w:rsid w:val="006E16BD"/>
    <w:rsid w:val="006F3BB9"/>
    <w:rsid w:val="006F72D7"/>
    <w:rsid w:val="007056E1"/>
    <w:rsid w:val="0070684C"/>
    <w:rsid w:val="00713327"/>
    <w:rsid w:val="0075695A"/>
    <w:rsid w:val="0076054B"/>
    <w:rsid w:val="00793A3C"/>
    <w:rsid w:val="007A045F"/>
    <w:rsid w:val="007A1DE8"/>
    <w:rsid w:val="007D2BF1"/>
    <w:rsid w:val="007D54FC"/>
    <w:rsid w:val="007E4893"/>
    <w:rsid w:val="007F55B0"/>
    <w:rsid w:val="008145F3"/>
    <w:rsid w:val="00816877"/>
    <w:rsid w:val="00835858"/>
    <w:rsid w:val="0084562D"/>
    <w:rsid w:val="008919F2"/>
    <w:rsid w:val="0089276C"/>
    <w:rsid w:val="008D4634"/>
    <w:rsid w:val="008F0B50"/>
    <w:rsid w:val="0091786B"/>
    <w:rsid w:val="00932CDE"/>
    <w:rsid w:val="009370A4"/>
    <w:rsid w:val="009709A8"/>
    <w:rsid w:val="00976F7E"/>
    <w:rsid w:val="009E7F4A"/>
    <w:rsid w:val="00A10E66"/>
    <w:rsid w:val="00A1244E"/>
    <w:rsid w:val="00A14D83"/>
    <w:rsid w:val="00AD2EA7"/>
    <w:rsid w:val="00AE7DDE"/>
    <w:rsid w:val="00B12336"/>
    <w:rsid w:val="00B77F18"/>
    <w:rsid w:val="00B81632"/>
    <w:rsid w:val="00B834BD"/>
    <w:rsid w:val="00BC1A62"/>
    <w:rsid w:val="00BD078E"/>
    <w:rsid w:val="00BD3CCF"/>
    <w:rsid w:val="00BF4D7C"/>
    <w:rsid w:val="00C24F66"/>
    <w:rsid w:val="00C27B07"/>
    <w:rsid w:val="00C41FC5"/>
    <w:rsid w:val="00C4302F"/>
    <w:rsid w:val="00C737AA"/>
    <w:rsid w:val="00C83346"/>
    <w:rsid w:val="00C90E39"/>
    <w:rsid w:val="00CA583B"/>
    <w:rsid w:val="00CA5F0B"/>
    <w:rsid w:val="00CF2B77"/>
    <w:rsid w:val="00CF4303"/>
    <w:rsid w:val="00D40650"/>
    <w:rsid w:val="00D559F8"/>
    <w:rsid w:val="00D8202D"/>
    <w:rsid w:val="00D82747"/>
    <w:rsid w:val="00DB573E"/>
    <w:rsid w:val="00DF44DF"/>
    <w:rsid w:val="00E023F6"/>
    <w:rsid w:val="00E03DBB"/>
    <w:rsid w:val="00E576CA"/>
    <w:rsid w:val="00E6194D"/>
    <w:rsid w:val="00EB5AA8"/>
    <w:rsid w:val="00EE4FCE"/>
    <w:rsid w:val="00F122D1"/>
    <w:rsid w:val="00F21C04"/>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A0C4FF0"/>
  <w15:docId w15:val="{A60B30A9-4AC1-4E2D-88DA-090004181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F21C0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233972085">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66A928B-4F76-4284-B61C-6206197A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1839</Words>
  <Characters>10667</Characters>
  <Application>Microsoft Office Word</Application>
  <DocSecurity>0</DocSecurity>
  <Lines>88</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SVC_MSO</cp:lastModifiedBy>
  <cp:revision>2</cp:revision>
  <cp:lastPrinted>2014-04-02T13:57:00Z</cp:lastPrinted>
  <dcterms:created xsi:type="dcterms:W3CDTF">2018-03-30T18:43:00Z</dcterms:created>
  <dcterms:modified xsi:type="dcterms:W3CDTF">2018-03-30T18:43:00Z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